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E9" w:rsidRDefault="005C04E9" w:rsidP="005C04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5"/>
        <w:gridCol w:w="4506"/>
      </w:tblGrid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Руководителю департамента имущественных и земельных отношений Магаданской области</w:t>
            </w: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top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кого:</w:t>
            </w: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top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(полное наименование, ИНН, ОГРН юридического лица, ИП)</w:t>
            </w: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top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(контактный телефон, электронная почта, почтовый адрес)</w:t>
            </w: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top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(фамилия, имя, отчество физического лица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proofErr w:type="gramEnd"/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4505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6" w:type="dxa"/>
            <w:tcBorders>
              <w:top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(данные представителя заявителя)</w:t>
            </w:r>
          </w:p>
        </w:tc>
      </w:tr>
    </w:tbl>
    <w:p w:rsidR="005C04E9" w:rsidRDefault="005C04E9" w:rsidP="005C04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предварительном согласовании предоставления земельного</w:t>
      </w: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участка</w:t>
      </w: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принять решение о предварительном согласовании предоставлении земельного участка с кадастровым номером ____________________ &lt;11&gt;.</w:t>
      </w:r>
    </w:p>
    <w:p w:rsid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принять решение о предварительном согласовании предоставлении земельного участка, образование которого предусмотрено проектом межевания территории /проектной документацией лесного участка, утвержденным ________________________ / схемой расположения земельного участка на кадастровом плане территории, приложенной к настоящему заявлению &lt;12&gt;.</w:t>
      </w:r>
    </w:p>
    <w:p w:rsid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Испрашиваемый земельный участок образован из земельного участка с кадастровым номером (земельных участков с кадастровыми номерами) _______________________ &lt;13&gt;.</w:t>
      </w:r>
    </w:p>
    <w:p w:rsid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Основание предоставления земельного участка без проведения торгов: ______________________ &lt;14&gt;.</w:t>
      </w:r>
    </w:p>
    <w:p w:rsid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использования земельного участка: _____________________________________.</w:t>
      </w:r>
    </w:p>
    <w:p w:rsid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права, на котором будет осуществляться предоставление земельного участка:</w:t>
      </w:r>
    </w:p>
    <w:p w:rsid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собственность, аренда, пост</w:t>
      </w:r>
      <w:bookmarkStart w:id="0" w:name="_GoBack"/>
      <w:bookmarkEnd w:id="0"/>
      <w:r>
        <w:rPr>
          <w:rFonts w:ascii="Calibri" w:hAnsi="Calibri" w:cs="Calibri"/>
        </w:rPr>
        <w:t>оянное (бессрочное) пользование, безвозмездное (срочное) пользование (нужное подчеркнуть).</w:t>
      </w:r>
    </w:p>
    <w:p w:rsid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Кадастровый номер (инвентарный номер) объекта недвижимости (в случае, если на Участке расположен объект недвижимости) ____________________________</w:t>
      </w:r>
    </w:p>
    <w:p w:rsid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Реквизиты решения об изъятии земельного участка для государственных или муниципальных нужд _____________________&lt;15&gt;</w:t>
      </w:r>
    </w:p>
    <w:p w:rsid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Реквизиты решения об утверждении документа территориального планирования и (или) проекта планировки территории ____________________________ &lt;16&gt;.</w:t>
      </w: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</w:t>
      </w: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получения результата предоставления государственной услуги:</w:t>
      </w: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  <w:gridCol w:w="850"/>
      </w:tblGrid>
      <w:tr w:rsidR="005C04E9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Департамент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МФЦ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</w:t>
            </w:r>
          </w:p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на электронную почту: ____</w:t>
            </w:r>
          </w:p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5C04E9" w:rsidRDefault="005C04E9" w:rsidP="005C04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муниципальной услуги.</w:t>
      </w: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4139"/>
        <w:gridCol w:w="510"/>
        <w:gridCol w:w="2891"/>
      </w:tblGrid>
      <w:tr w:rsidR="005C04E9">
        <w:tc>
          <w:tcPr>
            <w:tcW w:w="1474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Заявитель: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04E9">
        <w:tc>
          <w:tcPr>
            <w:tcW w:w="1474" w:type="dxa"/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(Ф И О заявителя)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C04E9" w:rsidRDefault="005C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(подпись)</w:t>
            </w:r>
          </w:p>
        </w:tc>
      </w:tr>
    </w:tbl>
    <w:p w:rsidR="005C04E9" w:rsidRDefault="005C04E9" w:rsidP="005C04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"___" _________ 20___ г.</w:t>
      </w: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04E9" w:rsidRDefault="005C04E9" w:rsidP="005C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C04E9" w:rsidRP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казывается, в случае </w:t>
      </w:r>
      <w:r w:rsidRPr="005C04E9">
        <w:rPr>
          <w:rFonts w:ascii="Calibri" w:hAnsi="Calibri" w:cs="Calibri"/>
        </w:rPr>
        <w:t xml:space="preserve">если границы испрашиваемого земельного участка подлежат уточнению в соответствии с Федеральным </w:t>
      </w:r>
      <w:hyperlink r:id="rId5" w:history="1">
        <w:r w:rsidRPr="005C04E9">
          <w:rPr>
            <w:rFonts w:ascii="Calibri" w:hAnsi="Calibri" w:cs="Calibri"/>
          </w:rPr>
          <w:t>законом</w:t>
        </w:r>
      </w:hyperlink>
      <w:r w:rsidRPr="005C04E9">
        <w:rPr>
          <w:rFonts w:ascii="Calibri" w:hAnsi="Calibri" w:cs="Calibri"/>
        </w:rPr>
        <w:t xml:space="preserve"> от 13 июля 2015 г. N 218-ФЗ "О государственной регистрации недвижимости";</w:t>
      </w:r>
    </w:p>
    <w:p w:rsidR="005C04E9" w:rsidRP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5C04E9">
        <w:rPr>
          <w:rFonts w:ascii="Calibri" w:hAnsi="Calibri" w:cs="Calibri"/>
        </w:rPr>
        <w:lastRenderedPageBreak/>
        <w:t>&lt;12</w:t>
      </w:r>
      <w:proofErr w:type="gramStart"/>
      <w:r w:rsidRPr="005C04E9">
        <w:rPr>
          <w:rFonts w:ascii="Calibri" w:hAnsi="Calibri" w:cs="Calibri"/>
        </w:rPr>
        <w:t>&gt; У</w:t>
      </w:r>
      <w:proofErr w:type="gramEnd"/>
      <w:r w:rsidRPr="005C04E9">
        <w:rPr>
          <w:rFonts w:ascii="Calibri" w:hAnsi="Calibri" w:cs="Calibri"/>
        </w:rPr>
        <w:t>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5C04E9" w:rsidRP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5C04E9">
        <w:rPr>
          <w:rFonts w:ascii="Calibri" w:hAnsi="Calibri" w:cs="Calibri"/>
        </w:rPr>
        <w:t>&lt;13</w:t>
      </w:r>
      <w:proofErr w:type="gramStart"/>
      <w:r w:rsidRPr="005C04E9">
        <w:rPr>
          <w:rFonts w:ascii="Calibri" w:hAnsi="Calibri" w:cs="Calibri"/>
        </w:rPr>
        <w:t>&gt; В</w:t>
      </w:r>
      <w:proofErr w:type="gramEnd"/>
      <w:r w:rsidRPr="005C04E9">
        <w:rPr>
          <w:rFonts w:ascii="Calibri" w:hAnsi="Calibri" w:cs="Calibri"/>
        </w:rPr>
        <w:t xml:space="preserve"> случае если испрашиваемый земельный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такого участка, в случае, если сведения о таких земельных участках внесены в ЕГРН;</w:t>
      </w:r>
    </w:p>
    <w:p w:rsidR="005C04E9" w:rsidRP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5C04E9">
        <w:rPr>
          <w:rFonts w:ascii="Calibri" w:hAnsi="Calibri" w:cs="Calibri"/>
        </w:rPr>
        <w:t>&lt;14</w:t>
      </w:r>
      <w:proofErr w:type="gramStart"/>
      <w:r w:rsidRPr="005C04E9">
        <w:rPr>
          <w:rFonts w:ascii="Calibri" w:hAnsi="Calibri" w:cs="Calibri"/>
        </w:rPr>
        <w:t>&gt; У</w:t>
      </w:r>
      <w:proofErr w:type="gramEnd"/>
      <w:r w:rsidRPr="005C04E9">
        <w:rPr>
          <w:rFonts w:ascii="Calibri" w:hAnsi="Calibri" w:cs="Calibri"/>
        </w:rPr>
        <w:t xml:space="preserve">казывается основание предоставления земельного участка без проведения торгов из числа предусмотренных </w:t>
      </w:r>
      <w:hyperlink r:id="rId6" w:history="1">
        <w:r w:rsidRPr="005C04E9">
          <w:rPr>
            <w:rFonts w:ascii="Calibri" w:hAnsi="Calibri" w:cs="Calibri"/>
          </w:rPr>
          <w:t>пунктом 2 статьи 39.3</w:t>
        </w:r>
      </w:hyperlink>
      <w:r w:rsidRPr="005C04E9">
        <w:rPr>
          <w:rFonts w:ascii="Calibri" w:hAnsi="Calibri" w:cs="Calibri"/>
        </w:rPr>
        <w:t xml:space="preserve">, </w:t>
      </w:r>
      <w:hyperlink r:id="rId7" w:history="1">
        <w:r w:rsidRPr="005C04E9">
          <w:rPr>
            <w:rFonts w:ascii="Calibri" w:hAnsi="Calibri" w:cs="Calibri"/>
          </w:rPr>
          <w:t>статьей 39.5</w:t>
        </w:r>
      </w:hyperlink>
      <w:r w:rsidRPr="005C04E9">
        <w:rPr>
          <w:rFonts w:ascii="Calibri" w:hAnsi="Calibri" w:cs="Calibri"/>
        </w:rPr>
        <w:t xml:space="preserve">, </w:t>
      </w:r>
      <w:hyperlink r:id="rId8" w:history="1">
        <w:r w:rsidRPr="005C04E9">
          <w:rPr>
            <w:rFonts w:ascii="Calibri" w:hAnsi="Calibri" w:cs="Calibri"/>
          </w:rPr>
          <w:t>пунктом 2 статьи 39.6</w:t>
        </w:r>
      </w:hyperlink>
      <w:r w:rsidRPr="005C04E9">
        <w:rPr>
          <w:rFonts w:ascii="Calibri" w:hAnsi="Calibri" w:cs="Calibri"/>
        </w:rPr>
        <w:t xml:space="preserve"> или </w:t>
      </w:r>
      <w:hyperlink r:id="rId9" w:history="1">
        <w:r w:rsidRPr="005C04E9">
          <w:rPr>
            <w:rFonts w:ascii="Calibri" w:hAnsi="Calibri" w:cs="Calibri"/>
          </w:rPr>
          <w:t>пунктом 2 статьи 39.10</w:t>
        </w:r>
      </w:hyperlink>
      <w:r w:rsidRPr="005C04E9">
        <w:rPr>
          <w:rFonts w:ascii="Calibri" w:hAnsi="Calibri" w:cs="Calibri"/>
        </w:rPr>
        <w:t xml:space="preserve"> Земельного кодекса Российской Федерации оснований;</w:t>
      </w:r>
    </w:p>
    <w:p w:rsidR="005C04E9" w:rsidRP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5C04E9">
        <w:rPr>
          <w:rFonts w:ascii="Calibri" w:hAnsi="Calibri" w:cs="Calibri"/>
        </w:rPr>
        <w:t>&lt;15</w:t>
      </w:r>
      <w:proofErr w:type="gramStart"/>
      <w:r w:rsidRPr="005C04E9">
        <w:rPr>
          <w:rFonts w:ascii="Calibri" w:hAnsi="Calibri" w:cs="Calibri"/>
        </w:rPr>
        <w:t>&gt; У</w:t>
      </w:r>
      <w:proofErr w:type="gramEnd"/>
      <w:r w:rsidRPr="005C04E9">
        <w:rPr>
          <w:rFonts w:ascii="Calibri" w:hAnsi="Calibri" w:cs="Calibri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C04E9" w:rsidRDefault="005C04E9" w:rsidP="005C04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5C04E9">
        <w:rPr>
          <w:rFonts w:ascii="Calibri" w:hAnsi="Calibri" w:cs="Calibri"/>
        </w:rPr>
        <w:t>&lt;16</w:t>
      </w:r>
      <w:proofErr w:type="gramStart"/>
      <w:r w:rsidRPr="005C04E9">
        <w:rPr>
          <w:rFonts w:ascii="Calibri" w:hAnsi="Calibri" w:cs="Calibri"/>
        </w:rPr>
        <w:t>&gt; У</w:t>
      </w:r>
      <w:proofErr w:type="gramEnd"/>
      <w:r w:rsidRPr="005C04E9">
        <w:rPr>
          <w:rFonts w:ascii="Calibri" w:hAnsi="Calibri" w:cs="Calibri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</w:t>
      </w:r>
      <w:r>
        <w:rPr>
          <w:rFonts w:ascii="Calibri" w:hAnsi="Calibri" w:cs="Calibri"/>
        </w:rPr>
        <w:t>.</w:t>
      </w:r>
    </w:p>
    <w:p w:rsidR="00B47891" w:rsidRDefault="00B47891"/>
    <w:sectPr w:rsidR="00B47891" w:rsidSect="004E1C4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2A"/>
    <w:rsid w:val="005C04E9"/>
    <w:rsid w:val="00B47891"/>
    <w:rsid w:val="00E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68&amp;dst=4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68&amp;dst=4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68&amp;dst=4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895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68&amp;dst=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2024-11-25T05:39:00Z</dcterms:created>
  <dcterms:modified xsi:type="dcterms:W3CDTF">2024-11-25T05:50:00Z</dcterms:modified>
</cp:coreProperties>
</file>