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4D3002" w:rsidTr="00DA7DB0">
        <w:tc>
          <w:tcPr>
            <w:tcW w:w="5493" w:type="dxa"/>
            <w:tcBorders>
              <w:bottom w:val="single" w:sz="4" w:space="0" w:color="auto"/>
            </w:tcBorders>
          </w:tcPr>
          <w:p w:rsidR="004D3002" w:rsidRDefault="002C0D67" w:rsidP="00DA7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хозяйства, архитектуры и градостроительства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Среднеканский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  <w:bookmarkStart w:id="0" w:name="_GoBack"/>
            <w:bookmarkEnd w:id="0"/>
          </w:p>
        </w:tc>
      </w:tr>
      <w:tr w:rsidR="004D3002" w:rsidTr="00DA7DB0">
        <w:tc>
          <w:tcPr>
            <w:tcW w:w="5493" w:type="dxa"/>
            <w:tcBorders>
              <w:top w:val="single" w:sz="4" w:space="0" w:color="auto"/>
            </w:tcBorders>
          </w:tcPr>
          <w:p w:rsidR="004D3002" w:rsidRPr="00CD388A" w:rsidRDefault="004D3002" w:rsidP="00DA7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4D3002" w:rsidRPr="00CD388A" w:rsidRDefault="004D3002" w:rsidP="00DA7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внесении изменений в разрешение на строительство</w:t>
      </w: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 г.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 xml:space="preserve">В соответствии со </w:t>
      </w:r>
      <w:hyperlink r:id="rId5" w:history="1">
        <w:r w:rsidRPr="004D3002">
          <w:rPr>
            <w:rFonts w:ascii="Calibri" w:hAnsi="Calibri" w:cs="Calibri"/>
          </w:rPr>
          <w:t>статьей 51</w:t>
        </w:r>
      </w:hyperlink>
      <w:r w:rsidRPr="004D3002">
        <w:rPr>
          <w:rFonts w:ascii="Calibri" w:hAnsi="Calibri" w:cs="Calibri"/>
        </w:rPr>
        <w:t xml:space="preserve">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4D3002">
        <w:rPr>
          <w:rFonts w:ascii="Calibri" w:hAnsi="Calibri" w:cs="Calibri"/>
        </w:rPr>
        <w:t>с</w:t>
      </w:r>
      <w:proofErr w:type="gramEnd"/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___________________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___________________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1. Сведения о застройщике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2835"/>
      </w:tblGrid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2. Сведения об объекте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2835"/>
      </w:tblGrid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4D3002">
              <w:rPr>
                <w:rFonts w:ascii="Calibri" w:hAnsi="Calibri" w:cs="Calibri"/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Кадастровый номер реконструируемого объекта </w:t>
            </w:r>
            <w:r w:rsidRPr="004D3002">
              <w:rPr>
                <w:rFonts w:ascii="Calibri" w:hAnsi="Calibri" w:cs="Calibri"/>
              </w:rPr>
              <w:lastRenderedPageBreak/>
              <w:t xml:space="preserve">капитального строительства </w:t>
            </w:r>
            <w:r w:rsidRPr="004D3002">
              <w:rPr>
                <w:rFonts w:ascii="Calibri" w:hAnsi="Calibri" w:cs="Calibri"/>
                <w:i/>
                <w:iCs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3. Сведения о ранее выданном разрешении на строительство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4592"/>
        <w:gridCol w:w="1729"/>
        <w:gridCol w:w="1701"/>
      </w:tblGrid>
      <w:tr w:rsidR="004D3002" w:rsidRPr="004D300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N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 w:rsidRPr="004D3002">
              <w:rPr>
                <w:rFonts w:ascii="Calibri" w:hAnsi="Calibri" w:cs="Calibri"/>
              </w:rPr>
              <w:t>й(</w:t>
            </w:r>
            <w:proofErr w:type="gramEnd"/>
            <w:r w:rsidRPr="004D3002">
              <w:rPr>
                <w:rFonts w:ascii="Calibri" w:hAnsi="Calibri" w:cs="Calibri"/>
              </w:rPr>
              <w:t>-</w:t>
            </w:r>
            <w:proofErr w:type="spellStart"/>
            <w:r w:rsidRPr="004D3002">
              <w:rPr>
                <w:rFonts w:ascii="Calibri" w:hAnsi="Calibri" w:cs="Calibri"/>
              </w:rPr>
              <w:t>ая</w:t>
            </w:r>
            <w:proofErr w:type="spellEnd"/>
            <w:r w:rsidRPr="004D3002"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Дата документа</w:t>
            </w:r>
          </w:p>
        </w:tc>
      </w:tr>
      <w:tr w:rsidR="004D3002" w:rsidRPr="004D300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4. Сведения о земельном участке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2835"/>
      </w:tblGrid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4.1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4D3002">
              <w:rPr>
                <w:rFonts w:ascii="Calibri" w:hAnsi="Calibri" w:cs="Calibri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4D3002">
              <w:rPr>
                <w:rFonts w:ascii="Calibri" w:hAnsi="Calibri" w:cs="Calibri"/>
                <w:i/>
                <w:iCs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4.2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4D3002">
              <w:rPr>
                <w:rFonts w:ascii="Calibri" w:hAnsi="Calibri" w:cs="Calibri"/>
                <w:i/>
                <w:iCs/>
              </w:rPr>
              <w:t xml:space="preserve">(указываются в случаях, предусмотренных </w:t>
            </w:r>
            <w:hyperlink r:id="rId6" w:history="1">
              <w:r w:rsidRPr="004D3002">
                <w:rPr>
                  <w:rFonts w:ascii="Calibri" w:hAnsi="Calibri" w:cs="Calibri"/>
                  <w:i/>
                  <w:iCs/>
                </w:rPr>
                <w:t>частью 1.1 статьи 57.3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и </w:t>
            </w:r>
            <w:hyperlink r:id="rId7" w:history="1">
              <w:r w:rsidRPr="004D3002">
                <w:rPr>
                  <w:rFonts w:ascii="Calibri" w:hAnsi="Calibri" w:cs="Calibri"/>
                  <w:i/>
                  <w:iCs/>
                </w:rPr>
                <w:t>частью 7.3 статьи 5.1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28"/>
        <w:gridCol w:w="1852"/>
        <w:gridCol w:w="1474"/>
      </w:tblGrid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N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Дата документа</w:t>
            </w:r>
          </w:p>
        </w:tc>
      </w:tr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Положительное заключение экспертизы проектной документации </w:t>
            </w:r>
            <w:r w:rsidRPr="004D3002">
              <w:rPr>
                <w:rFonts w:ascii="Calibri" w:hAnsi="Calibri" w:cs="Calibri"/>
                <w:i/>
                <w:iCs/>
              </w:rPr>
              <w:t xml:space="preserve">(указывается в случаях, если проектная документация подлежит экспертизе в соответствии со </w:t>
            </w:r>
            <w:hyperlink r:id="rId8" w:history="1">
              <w:r w:rsidRPr="004D3002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Положительное заключение государственной </w:t>
            </w:r>
            <w:r w:rsidRPr="004D3002">
              <w:rPr>
                <w:rFonts w:ascii="Calibri" w:hAnsi="Calibri" w:cs="Calibri"/>
              </w:rPr>
              <w:lastRenderedPageBreak/>
              <w:t xml:space="preserve">экологической экспертизы проектной документации </w:t>
            </w:r>
            <w:r w:rsidRPr="004D3002">
              <w:rPr>
                <w:rFonts w:ascii="Calibri" w:hAnsi="Calibri" w:cs="Calibri"/>
                <w:i/>
                <w:iCs/>
              </w:rPr>
              <w:t xml:space="preserve">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9" w:history="1">
              <w:r w:rsidRPr="004D3002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Приложение:_____________________________________________________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Номер телефона и адрес электронной почты для связи:_________________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Результат предоставления услуги прошу: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134"/>
      </w:tblGrid>
      <w:tr w:rsidR="004D3002" w:rsidRPr="004D30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4D3002">
        <w:tc>
          <w:tcPr>
            <w:tcW w:w="2267" w:type="dxa"/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D3002">
        <w:tc>
          <w:tcPr>
            <w:tcW w:w="2267" w:type="dxa"/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1F24" w:rsidRDefault="00EA1F24"/>
    <w:sectPr w:rsidR="00EA1F24" w:rsidSect="00DA7DB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2B"/>
    <w:rsid w:val="002C0D67"/>
    <w:rsid w:val="004D3002"/>
    <w:rsid w:val="007B2E2B"/>
    <w:rsid w:val="00EA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2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1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1026&amp;dst=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2024-12-04T06:11:00Z</dcterms:created>
  <dcterms:modified xsi:type="dcterms:W3CDTF">2025-06-04T04:30:00Z</dcterms:modified>
</cp:coreProperties>
</file>