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F316FD" w:rsidTr="00A07D08">
        <w:tc>
          <w:tcPr>
            <w:tcW w:w="9571" w:type="dxa"/>
            <w:tcBorders>
              <w:bottom w:val="single" w:sz="4" w:space="0" w:color="auto"/>
            </w:tcBorders>
          </w:tcPr>
          <w:p w:rsidR="00F316FD" w:rsidRPr="0013472A" w:rsidRDefault="00F316FD" w:rsidP="00A07D0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472A">
              <w:rPr>
                <w:sz w:val="26"/>
                <w:szCs w:val="26"/>
              </w:rPr>
              <w:t>В департамент архитектуры и градостроительства Магаданской области</w:t>
            </w:r>
          </w:p>
          <w:p w:rsidR="00F316FD" w:rsidRDefault="00F316FD" w:rsidP="00A07D0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F316FD" w:rsidTr="00A07D08">
        <w:tc>
          <w:tcPr>
            <w:tcW w:w="9571" w:type="dxa"/>
            <w:tcBorders>
              <w:top w:val="single" w:sz="4" w:space="0" w:color="auto"/>
            </w:tcBorders>
          </w:tcPr>
          <w:p w:rsidR="00F316FD" w:rsidRPr="0013472A" w:rsidRDefault="00F316FD" w:rsidP="00A07D08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13472A"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:rsidR="00F316FD" w:rsidRDefault="00F316FD" w:rsidP="00A07D0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bookmarkEnd w:id="0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 внесении изменений в разрешение на ввод объекта в эксплуатацию</w:t>
      </w:r>
    </w:p>
    <w:p w:rsidR="00F316FD" w:rsidRPr="00F316FD" w:rsidRDefault="00F316FD" w:rsidP="00F31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/document/12138258/entry/55051" w:history="1">
        <w:r w:rsidRPr="00F316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5.1 статьи 55</w:t>
        </w:r>
      </w:hyperlink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застройщике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4098"/>
        <w:gridCol w:w="4394"/>
      </w:tblGrid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2. Сведения о ранее выданном разрешении на ввод объекта в эксплуатацию, в </w:t>
      </w:r>
      <w:proofErr w:type="gramStart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которое</w:t>
      </w:r>
      <w:proofErr w:type="gramEnd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необходимо внести изменения в соответствии с частью 5.1 статьи 55 Градостроительного кодекса Российской Федерации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4308"/>
        <w:gridCol w:w="1984"/>
        <w:gridCol w:w="2268"/>
      </w:tblGrid>
      <w:tr w:rsidR="00F316FD" w:rsidRPr="00F316FD" w:rsidTr="00F316FD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316FD" w:rsidRPr="00F316FD" w:rsidTr="00F316FD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3. Сведения об объекте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4235"/>
        <w:gridCol w:w="4252"/>
      </w:tblGrid>
      <w:tr w:rsidR="00F316FD" w:rsidRPr="00F316FD" w:rsidTr="00F316FD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</w:t>
            </w:r>
          </w:p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4. Сведения о разрешении на строительство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4307"/>
        <w:gridCol w:w="1984"/>
        <w:gridCol w:w="2268"/>
      </w:tblGrid>
      <w:tr w:rsidR="00F316FD" w:rsidRPr="00F316FD" w:rsidTr="00F316FD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316FD" w:rsidRPr="00F316FD" w:rsidTr="00F316FD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5. Сведения о земельном участке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4234"/>
        <w:gridCol w:w="4252"/>
      </w:tblGrid>
      <w:tr w:rsidR="00F316FD" w:rsidRPr="00F316FD" w:rsidTr="00F316FD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частью 3.5 статьи 55 Градостроительного кодекса Российской Федерации)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4308"/>
        <w:gridCol w:w="1842"/>
        <w:gridCol w:w="2410"/>
      </w:tblGrid>
      <w:tr w:rsidR="00F316FD" w:rsidRPr="00F316FD" w:rsidTr="00F316FD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разрешение на ввод объекта в эксплуатацию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документа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316FD" w:rsidRPr="00F316FD" w:rsidTr="00F316FD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7. 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</w:t>
      </w:r>
      <w:proofErr w:type="gramStart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сведения</w:t>
      </w:r>
      <w:proofErr w:type="gramEnd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о которых составляют государственную тайну (далее - Перечень) (указывается в случае, если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в отношении объекта капитального строительства не осуществляются государственный кадастровый учет и (или) государственная регистрация прав)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8534"/>
      </w:tblGrid>
      <w:tr w:rsidR="00F316FD" w:rsidRPr="00F316FD" w:rsidTr="00F316FD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из Перечня (ссылка на структурную единицу Перечня)</w:t>
            </w:r>
          </w:p>
        </w:tc>
      </w:tr>
      <w:tr w:rsidR="00F316FD" w:rsidRPr="00F316FD" w:rsidTr="00F316FD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8.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машино</w:t>
      </w:r>
      <w:proofErr w:type="spellEnd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-места (не заполняется в случаях, указанных в пунктах 1-3 части 3.9 статьи 55 Градостроительного кодекса Российской Федерации, а </w:t>
      </w:r>
      <w:proofErr w:type="gramStart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также</w:t>
      </w:r>
      <w:proofErr w:type="gramEnd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если в результате реконструкции здания, сооружения не созданы новые или не прекратили существование учтенные ранее помещения и (или) </w:t>
      </w:r>
      <w:proofErr w:type="spellStart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машино</w:t>
      </w:r>
      <w:proofErr w:type="spellEnd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-места в </w:t>
      </w:r>
      <w:proofErr w:type="gramStart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>таких</w:t>
      </w:r>
      <w:proofErr w:type="gramEnd"/>
      <w:r w:rsidRPr="00F316F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здании, сооружении)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903"/>
        <w:gridCol w:w="2633"/>
        <w:gridCol w:w="2633"/>
        <w:gridCol w:w="2106"/>
      </w:tblGrid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 случае</w:t>
            </w: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наличие согласия застройщика на осуществление государственной регистрации права собственности застройщика</w:t>
            </w:r>
          </w:p>
        </w:tc>
      </w:tr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В случае</w:t>
            </w: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строительство, реконструкция здания, сооружения осуществлялись с привлечением средств иных лиц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строительство, реконструкция здания, сооружения осуществлялись 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  <w:proofErr w:type="gramEnd"/>
          </w:p>
        </w:tc>
      </w:tr>
      <w:tr w:rsidR="00F316FD" w:rsidRPr="00F316FD" w:rsidTr="00F316FD"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8.2.1.1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8.2.2. Подтверждаю наличие: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лица (лиц), осуществлявшего финансирование</w:t>
            </w:r>
          </w:p>
        </w:tc>
      </w:tr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(лиц), осуществлявшего финансирование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 К настоящему заявлению прикладываю следующие документы (если в такие документы внесены изменения в связи с подготовкой технического плана объекта капитального строительства):</w:t>
            </w:r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или договоры, заключенные между застройщиком и указанным выше лицом (лицами), в случае, если обязанность по финансированию строительства </w:t>
            </w: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реконструкции здания, сооружения возложена на указанное выше лицо (лиц), и предусматривающие возникновение права собственности застройщика и (или) указанного выше лица (лиц)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F316FD" w:rsidRPr="00F316FD" w:rsidTr="00F316F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исполнение застройщиком и указанным выше лицом (лицами) обязательств по указанным договорам и содержащие согласие указанного выше лица (лиц) на осуществление государственной регистрации права собственности указанного выше лица (лиц)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F316FD" w:rsidRPr="00F316FD" w:rsidTr="00F316FD">
        <w:tc>
          <w:tcPr>
            <w:tcW w:w="9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Сведения об уплате государственной пошлины за осуществление государственной регистрации прав:</w:t>
            </w:r>
          </w:p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5141"/>
        <w:gridCol w:w="1559"/>
        <w:gridCol w:w="1560"/>
      </w:tblGrid>
      <w:tr w:rsidR="00F316FD" w:rsidRPr="00F316FD" w:rsidTr="00F316F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316FD" w:rsidRPr="00F316FD" w:rsidTr="00F316F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</w:t>
            </w:r>
            <w:proofErr w:type="gramEnd"/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      </w:r>
            <w:hyperlink r:id="rId6" w:anchor="/document/12138258/entry/4938" w:history="1">
              <w:r w:rsidRPr="00F316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частями 3.8</w:t>
              </w:r>
            </w:hyperlink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7" w:anchor="/document/12138258/entry/4939" w:history="1">
              <w:r w:rsidRPr="00F316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3.9 статьи 49</w:t>
              </w:r>
            </w:hyperlink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 </w:t>
            </w:r>
            <w:hyperlink r:id="rId8" w:anchor="/document/12138258/entry/5401" w:history="1">
              <w:r w:rsidRPr="00F316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 статьи 54</w:t>
              </w:r>
            </w:hyperlink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Градостроительного кодекса Российской Федерации)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(указывается в случаях, </w:t>
            </w: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предусмотренных </w:t>
            </w:r>
            <w:hyperlink r:id="rId9" w:anchor="/document/12138258/entry/5407" w:history="1">
              <w:r w:rsidRPr="00F316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7 статьи 54</w:t>
              </w:r>
            </w:hyperlink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Градостроительного кодекса Российской Федерации)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Приложение:</w:t>
      </w:r>
    </w:p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</w:t>
      </w:r>
    </w:p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 прошу:</w:t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0"/>
        <w:gridCol w:w="1814"/>
      </w:tblGrid>
      <w:tr w:rsidR="00F316FD" w:rsidRPr="00F316FD" w:rsidTr="00F316FD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10" w:tgtFrame="_blank" w:history="1">
              <w:r w:rsidRPr="00F316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федеральной государственной информационной системе</w:t>
              </w:r>
            </w:hyperlink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</w:t>
            </w:r>
          </w:p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11" w:tgtFrame="_blank" w:history="1">
              <w:r w:rsidRPr="00F316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единой информационной системе</w:t>
              </w:r>
            </w:hyperlink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жилищного строительства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8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36"/>
        <w:gridCol w:w="436"/>
        <w:gridCol w:w="5072"/>
      </w:tblGrid>
      <w:tr w:rsidR="00F316FD" w:rsidRPr="00F316FD" w:rsidTr="00F316FD">
        <w:tc>
          <w:tcPr>
            <w:tcW w:w="1695" w:type="dxa"/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bottom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6FD" w:rsidRPr="00F316FD" w:rsidTr="00F316FD">
        <w:tc>
          <w:tcPr>
            <w:tcW w:w="1695" w:type="dxa"/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35" w:type="dxa"/>
            <w:hideMark/>
          </w:tcPr>
          <w:p w:rsidR="00F316FD" w:rsidRPr="00F316FD" w:rsidRDefault="00F316FD" w:rsidP="00F3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6" w:space="0" w:color="000000"/>
            </w:tcBorders>
            <w:hideMark/>
          </w:tcPr>
          <w:p w:rsidR="00F316FD" w:rsidRPr="00F316FD" w:rsidRDefault="00F316FD" w:rsidP="00F3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6FD" w:rsidRPr="00F316FD" w:rsidRDefault="00F316FD" w:rsidP="00F3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10E84" w:rsidRPr="00F316FD" w:rsidRDefault="00510E84">
      <w:pPr>
        <w:rPr>
          <w:rFonts w:ascii="Times New Roman" w:hAnsi="Times New Roman" w:cs="Times New Roman"/>
        </w:rPr>
      </w:pPr>
    </w:p>
    <w:sectPr w:rsidR="00510E84" w:rsidRPr="00F3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C2"/>
    <w:rsid w:val="004E64C2"/>
    <w:rsid w:val="00510E84"/>
    <w:rsid w:val="00F3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316FD"/>
  </w:style>
  <w:style w:type="paragraph" w:customStyle="1" w:styleId="s3">
    <w:name w:val="s_3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16FD"/>
    <w:rPr>
      <w:color w:val="0000FF"/>
      <w:u w:val="single"/>
    </w:rPr>
  </w:style>
  <w:style w:type="paragraph" w:customStyle="1" w:styleId="s16">
    <w:name w:val="s_16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316FD"/>
  </w:style>
  <w:style w:type="paragraph" w:customStyle="1" w:styleId="s3">
    <w:name w:val="s_3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16FD"/>
    <w:rPr>
      <w:color w:val="0000FF"/>
      <w:u w:val="single"/>
    </w:rPr>
  </w:style>
  <w:style w:type="paragraph" w:customStyle="1" w:styleId="s16">
    <w:name w:val="s_16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0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5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1616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2026-07-07T06:29:00Z</dcterms:created>
  <dcterms:modified xsi:type="dcterms:W3CDTF">2026-07-07T06:31:00Z</dcterms:modified>
</cp:coreProperties>
</file>