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40"/>
        <w:gridCol w:w="340"/>
        <w:gridCol w:w="340"/>
        <w:gridCol w:w="265"/>
        <w:gridCol w:w="340"/>
        <w:gridCol w:w="340"/>
        <w:gridCol w:w="340"/>
        <w:gridCol w:w="340"/>
        <w:gridCol w:w="340"/>
        <w:gridCol w:w="340"/>
        <w:gridCol w:w="340"/>
        <w:gridCol w:w="340"/>
        <w:gridCol w:w="20"/>
      </w:tblGrid>
      <w:tr w:rsidR="00D11303" w:rsidRPr="00D11303">
        <w:trPr>
          <w:gridAfter w:val="1"/>
          <w:wAfter w:w="20" w:type="dxa"/>
        </w:trPr>
        <w:tc>
          <w:tcPr>
            <w:tcW w:w="5046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Место подачи: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rPr>
          <w:gridAfter w:val="1"/>
          <w:wAfter w:w="20" w:type="dxa"/>
        </w:trPr>
        <w:tc>
          <w:tcPr>
            <w:tcW w:w="5046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код субъекта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ТИК (МФЦ)</w:t>
            </w:r>
          </w:p>
        </w:tc>
        <w:tc>
          <w:tcPr>
            <w:tcW w:w="340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УИК</w:t>
            </w:r>
          </w:p>
        </w:tc>
      </w:tr>
      <w:tr w:rsidR="00D11303" w:rsidRPr="00D11303">
        <w:tc>
          <w:tcPr>
            <w:tcW w:w="9071" w:type="dxa"/>
            <w:gridSpan w:val="1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об аннулировании включения избирателя, участника референдума в список избирателей, участников референдума по месту нахождения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1303" w:rsidRPr="00D11303">
        <w:tc>
          <w:tcPr>
            <w:tcW w:w="9071" w:type="dxa"/>
          </w:tcPr>
          <w:p w:rsidR="00D11303" w:rsidRPr="00D11303" w:rsidRDefault="00D11303" w:rsidP="00D7585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Прошу включить меня в список избирателей, участников референдума </w:t>
            </w:r>
            <w:r w:rsidR="00CD1C7D"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выборах депутатов </w:t>
            </w:r>
            <w:r w:rsidR="00D75857" w:rsidRPr="00D75857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Государственной Думы Федерального Собрания Российской Федерации девятого созыва</w:t>
            </w: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, референдуме по вопросу (вопросам) ________________________________________</w:t>
            </w:r>
            <w:r w:rsidR="00D75857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75857">
              <w:rPr>
                <w:rFonts w:ascii="Times New Roman" w:hAnsi="Times New Roman" w:cs="Times New Roman"/>
                <w:b/>
                <w:sz w:val="20"/>
                <w:szCs w:val="20"/>
              </w:rPr>
              <w:t>18, 19 и 20</w:t>
            </w:r>
            <w:r w:rsidR="00EE266B"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1C7D"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сентября</w:t>
            </w:r>
            <w:r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E266B"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D1C7D"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D1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 на избирательном участке, участке референдума по месту жительства.</w:t>
            </w:r>
          </w:p>
        </w:tc>
      </w:tr>
      <w:bookmarkEnd w:id="0"/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11303" w:rsidRPr="00D11303" w:rsidSect="00D11303">
          <w:type w:val="continuous"/>
          <w:pgSz w:w="11906" w:h="16838"/>
          <w:pgMar w:top="709" w:right="566" w:bottom="567" w:left="1133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11303" w:rsidRPr="00D11303" w:rsidSect="00D11303">
          <w:type w:val="continuous"/>
          <w:pgSz w:w="11906" w:h="16838"/>
          <w:pgMar w:top="1440" w:right="1133" w:bottom="1440" w:left="566" w:header="0" w:footer="0" w:gutter="0"/>
          <w:cols w:space="720"/>
          <w:noEndnote/>
          <w:docGrid w:linePitch="299"/>
        </w:sectPr>
      </w:pP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5669" w:type="dxa"/>
            <w:vMerge w:val="restart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(в период замены паспорта - временное удостоверение личности)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5669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10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(серия и номер)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1303" w:rsidRPr="00D11303">
        <w:tc>
          <w:tcPr>
            <w:tcW w:w="9071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gramStart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а) о том, что в соответствии со </w:t>
            </w:r>
            <w:hyperlink r:id="rId5" w:history="1">
              <w:r w:rsidRPr="00D11303">
                <w:rPr>
                  <w:rFonts w:ascii="Times New Roman" w:hAnsi="Times New Roman" w:cs="Times New Roman"/>
                  <w:sz w:val="20"/>
                  <w:szCs w:val="20"/>
                </w:rPr>
                <w:t>статьей 5.22</w:t>
              </w:r>
            </w:hyperlink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 получение в избирательной комиссии, комиссии референдума бюллетеня с целью проголосовать более одного раза в ходе одного и того же голосования влечет наложение административного штрафа в размере тридцати тысяч рублей.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gramStart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а) о том, что все ранее поданные мной заявления о включении в список избирателей, участников референдума по месту нахождения аннулируются.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91"/>
        <w:gridCol w:w="249"/>
        <w:gridCol w:w="340"/>
        <w:gridCol w:w="545"/>
        <w:gridCol w:w="14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84"/>
        <w:gridCol w:w="1304"/>
      </w:tblGrid>
      <w:tr w:rsidR="00D11303" w:rsidRPr="00D11303" w:rsidTr="00D1130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МП (штампа)</w:t>
            </w:r>
          </w:p>
        </w:tc>
      </w:tr>
      <w:tr w:rsidR="00D11303" w:rsidRPr="00D11303" w:rsidTr="00D11303">
        <w:tc>
          <w:tcPr>
            <w:tcW w:w="771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249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(месяц)</w:t>
            </w:r>
          </w:p>
        </w:tc>
        <w:tc>
          <w:tcPr>
            <w:tcW w:w="144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340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(часы)</w:t>
            </w:r>
          </w:p>
        </w:tc>
        <w:tc>
          <w:tcPr>
            <w:tcW w:w="1360" w:type="dxa"/>
            <w:gridSpan w:val="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(минуты)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04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------------------------------------------------------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  ОТРЫВНАЯ ЧАСТЬ ЗАЯВЛЕНИЯ ОБ АННУЛИРОВАНИИ ВКЛЮЧЕНИЯ ИЗБИРАТЕЛЯ,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УЧАСТНИКА РЕФЕРЕНДУМА В СПИСОК ИЗБИРАТЕЛЕЙ, УЧАСТНИКОВ РЕФЕРЕНДУМА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ПО МЕСТУ НАХОЖДЕНИЯ (передается избирателю, участнику референдума)</w:t>
      </w: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608"/>
        <w:gridCol w:w="340"/>
        <w:gridCol w:w="57"/>
        <w:gridCol w:w="283"/>
        <w:gridCol w:w="171"/>
        <w:gridCol w:w="454"/>
        <w:gridCol w:w="397"/>
        <w:gridCol w:w="454"/>
        <w:gridCol w:w="168"/>
        <w:gridCol w:w="286"/>
        <w:gridCol w:w="54"/>
        <w:gridCol w:w="400"/>
        <w:gridCol w:w="397"/>
        <w:gridCol w:w="340"/>
        <w:gridCol w:w="340"/>
        <w:gridCol w:w="340"/>
        <w:gridCol w:w="340"/>
      </w:tblGrid>
      <w:tr w:rsidR="00D11303" w:rsidRPr="00D11303">
        <w:tc>
          <w:tcPr>
            <w:tcW w:w="1644" w:type="dxa"/>
            <w:vMerge w:val="restart"/>
            <w:vAlign w:val="bottom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МП (штампа)</w:t>
            </w:r>
          </w:p>
        </w:tc>
        <w:tc>
          <w:tcPr>
            <w:tcW w:w="2608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Место подачи:</w:t>
            </w:r>
          </w:p>
        </w:tc>
        <w:tc>
          <w:tcPr>
            <w:tcW w:w="397" w:type="dxa"/>
            <w:gridSpan w:val="2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1644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6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код субъекта РФ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ТИК (МФЦ)</w:t>
            </w:r>
          </w:p>
        </w:tc>
        <w:tc>
          <w:tcPr>
            <w:tcW w:w="397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УИК</w:t>
            </w:r>
          </w:p>
        </w:tc>
      </w:tr>
      <w:tr w:rsidR="00D11303" w:rsidRPr="00D11303" w:rsidTr="00D11303">
        <w:tc>
          <w:tcPr>
            <w:tcW w:w="9073" w:type="dxa"/>
            <w:gridSpan w:val="18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 w:rsidTr="00D11303">
        <w:tc>
          <w:tcPr>
            <w:tcW w:w="9073" w:type="dxa"/>
            <w:gridSpan w:val="18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избирателя, участника референдума)</w:t>
            </w:r>
          </w:p>
        </w:tc>
      </w:tr>
      <w:tr w:rsidR="00D11303" w:rsidRPr="00D11303"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6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4592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(фамилия, инициалы лица, принявшего заявление)</w:t>
            </w: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(дата, время)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11303" w:rsidRPr="00D11303" w:rsidSect="00D11303">
      <w:type w:val="continuous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1E"/>
    <w:rsid w:val="0037161E"/>
    <w:rsid w:val="00380BF7"/>
    <w:rsid w:val="00982EC3"/>
    <w:rsid w:val="00CD1C7D"/>
    <w:rsid w:val="00D11303"/>
    <w:rsid w:val="00D75857"/>
    <w:rsid w:val="00E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4312&amp;dst=104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8</cp:revision>
  <dcterms:created xsi:type="dcterms:W3CDTF">2024-01-10T23:32:00Z</dcterms:created>
  <dcterms:modified xsi:type="dcterms:W3CDTF">2026-07-01T08:39:00Z</dcterms:modified>
</cp:coreProperties>
</file>