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29" w:rsidRDefault="00317C29" w:rsidP="00317C29">
      <w:pPr>
        <w:autoSpaceDE w:val="0"/>
        <w:autoSpaceDN w:val="0"/>
        <w:adjustRightInd w:val="0"/>
        <w:spacing w:after="0" w:line="240" w:lineRule="auto"/>
        <w:ind w:left="5245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уведомления о соответствии </w:t>
      </w:r>
      <w:proofErr w:type="gramStart"/>
      <w:r>
        <w:rPr>
          <w:rFonts w:ascii="Calibri" w:hAnsi="Calibri" w:cs="Calibri"/>
          <w:b/>
          <w:bCs/>
        </w:rPr>
        <w:t>указанных</w:t>
      </w:r>
      <w:proofErr w:type="gramEnd"/>
      <w:r>
        <w:rPr>
          <w:rFonts w:ascii="Calibri" w:hAnsi="Calibri" w:cs="Calibri"/>
          <w:b/>
          <w:bCs/>
        </w:rPr>
        <w:t xml:space="preserve"> в уведомлении</w:t>
      </w:r>
      <w:bookmarkStart w:id="0" w:name="_GoBack"/>
      <w:bookmarkEnd w:id="0"/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планируемом строительстве или реконструкции объекта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индивидуального жилищного строительства или садового дома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параметров объекта индивидуального жилищного строительства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или садового дома установленным параметрам и допустимости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размещения объекта индивидуального жилищного строительства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или садового дома на земельном участке,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уведомления о несоответствии </w:t>
      </w:r>
      <w:proofErr w:type="gramStart"/>
      <w:r>
        <w:rPr>
          <w:rFonts w:ascii="Calibri" w:hAnsi="Calibri" w:cs="Calibri"/>
          <w:b/>
          <w:bCs/>
        </w:rPr>
        <w:t>указанных</w:t>
      </w:r>
      <w:proofErr w:type="gramEnd"/>
      <w:r>
        <w:rPr>
          <w:rFonts w:ascii="Calibri" w:hAnsi="Calibri" w:cs="Calibri"/>
          <w:b/>
          <w:bCs/>
        </w:rPr>
        <w:t xml:space="preserve"> в уведомлении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планируемом строительстве или реконструкции объекта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индивидуального жилищного строительства или садового дома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параметров объекта индивидуального жилищного строительства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или садового дома установленным параметрам и (или)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недопустимости размещения объекта индивидуального жилищного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строительства или садового дома на земельном участке </w:t>
      </w:r>
      <w:hyperlink w:anchor="Par89" w:history="1">
        <w:r>
          <w:rPr>
            <w:rFonts w:ascii="Calibri" w:hAnsi="Calibri" w:cs="Calibri"/>
            <w:b/>
            <w:bCs/>
            <w:color w:val="0000FF"/>
          </w:rPr>
          <w:t>&lt;*&gt;</w:t>
        </w:r>
      </w:hyperlink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(далее - уведомление)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 20___ г.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317C2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уведомлении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2126"/>
        <w:gridCol w:w="2381"/>
      </w:tblGrid>
      <w:tr w:rsidR="00317C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317C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уведомления.</w:t>
      </w:r>
    </w:p>
    <w:p w:rsidR="00317C29" w:rsidRDefault="00317C29" w:rsidP="00317C2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</w:t>
      </w:r>
    </w:p>
    <w:p w:rsidR="00317C29" w:rsidRDefault="00317C29" w:rsidP="00317C2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__________________________________________________________________.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___________________</w:t>
      </w:r>
    </w:p>
    <w:p w:rsidR="00317C29" w:rsidRDefault="00317C29" w:rsidP="00317C2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__________________________________________________________________.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276"/>
      </w:tblGrid>
      <w:tr w:rsidR="00317C29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расположенном по адресу:</w:t>
            </w:r>
          </w:p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7C29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9" w:rsidRDefault="0031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 __________________________</w:t>
      </w:r>
    </w:p>
    <w:p w:rsidR="00317C29" w:rsidRDefault="00317C29" w:rsidP="00317C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(фамилия, имя, отчество</w:t>
      </w:r>
      <w:proofErr w:type="gramEnd"/>
    </w:p>
    <w:p w:rsidR="00317C29" w:rsidRDefault="00317C29" w:rsidP="00317C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(при наличии)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17C29" w:rsidRDefault="00317C29" w:rsidP="00317C2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89"/>
      <w:bookmarkEnd w:id="1"/>
      <w:r>
        <w:rPr>
          <w:rFonts w:ascii="Calibri" w:hAnsi="Calibri" w:cs="Calibri"/>
        </w:rPr>
        <w:t>&lt;*&gt; Нужное подчеркнуть.</w:t>
      </w:r>
    </w:p>
    <w:p w:rsidR="00317C29" w:rsidRDefault="00317C29" w:rsidP="00317C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71B" w:rsidRDefault="0068471B"/>
    <w:sectPr w:rsidR="0068471B" w:rsidSect="00D9609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F2"/>
    <w:rsid w:val="00317C29"/>
    <w:rsid w:val="0068471B"/>
    <w:rsid w:val="00C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2024-07-16T02:59:00Z</dcterms:created>
  <dcterms:modified xsi:type="dcterms:W3CDTF">2024-07-16T03:00:00Z</dcterms:modified>
</cp:coreProperties>
</file>